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napToGrid w:val="0"/>
        <w:spacing w:line="600" w:lineRule="exact"/>
        <w:jc w:val="center"/>
        <w:rPr>
          <w:rFonts w:hint="default" w:ascii="Times New Roman" w:hAnsi="Times New Roman" w:eastAsia="方正小标宋_GBK" w:cs="Times New Roman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2023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年全国青少年模拟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政协提案征集活动基本信息表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 xml:space="preserve">  </w:t>
      </w:r>
      <w:r>
        <w:rPr>
          <w:rFonts w:hint="eastAsia" w:ascii="Times New Roman" w:hAnsi="Times New Roman" w:eastAsia="方正小标宋_GBK" w:cs="Times New Roman"/>
          <w:sz w:val="36"/>
          <w:szCs w:val="36"/>
          <w:lang w:val="en-US" w:eastAsia="zh-CN"/>
        </w:rPr>
        <w:t xml:space="preserve">        </w:t>
      </w:r>
    </w:p>
    <w:p>
      <w:pPr>
        <w:pStyle w:val="6"/>
        <w:snapToGrid w:val="0"/>
        <w:spacing w:after="0" w:line="600" w:lineRule="exact"/>
        <w:ind w:firstLine="240" w:firstLineChars="100"/>
        <w:rPr>
          <w:rFonts w:hint="eastAsia" w:ascii="楷体_GB2312" w:hAnsi="楷体_GB2312" w:eastAsia="楷体_GB2312" w:cs="楷体_GB2312"/>
          <w:sz w:val="24"/>
          <w:szCs w:val="24"/>
        </w:rPr>
      </w:pPr>
      <w:r>
        <w:rPr>
          <w:rFonts w:hint="eastAsia" w:ascii="楷体_GB2312" w:hAnsi="楷体_GB2312" w:eastAsia="楷体_GB2312" w:cs="楷体_GB2312"/>
          <w:sz w:val="24"/>
          <w:szCs w:val="24"/>
        </w:rPr>
        <w:t>推荐单位（盖章）：              推荐单位联系人及电话：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846"/>
        <w:gridCol w:w="915"/>
        <w:gridCol w:w="913"/>
        <w:gridCol w:w="1660"/>
        <w:gridCol w:w="1994"/>
        <w:gridCol w:w="14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9" w:type="dxa"/>
            <w:gridSpan w:val="2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提案名称</w:t>
            </w:r>
          </w:p>
        </w:tc>
        <w:tc>
          <w:tcPr>
            <w:tcW w:w="6941" w:type="dxa"/>
            <w:gridSpan w:val="5"/>
            <w:noWrap w:val="0"/>
            <w:vAlign w:val="top"/>
          </w:tcPr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9" w:type="dxa"/>
            <w:gridSpan w:val="2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组别</w:t>
            </w:r>
          </w:p>
        </w:tc>
        <w:tc>
          <w:tcPr>
            <w:tcW w:w="6941" w:type="dxa"/>
            <w:gridSpan w:val="5"/>
            <w:noWrap w:val="0"/>
            <w:vAlign w:val="top"/>
          </w:tcPr>
          <w:p>
            <w:pPr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8840" w:type="dxa"/>
            <w:gridSpan w:val="7"/>
            <w:noWrap w:val="0"/>
            <w:vAlign w:val="top"/>
          </w:tcPr>
          <w:p>
            <w:pPr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提案人（团队）信息（不超过5人）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3" w:type="dxa"/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default" w:ascii="仿宋_GB2312" w:hAnsi="仿宋_GB2312" w:eastAsia="仿宋_GB2312" w:cs="仿宋_GB2312"/>
                <w:sz w:val="24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8"/>
              </w:rPr>
              <w:t>姓名</w:t>
            </w:r>
          </w:p>
        </w:tc>
        <w:tc>
          <w:tcPr>
            <w:tcW w:w="846" w:type="dxa"/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default" w:ascii="仿宋_GB2312" w:hAnsi="仿宋_GB2312" w:eastAsia="仿宋_GB2312" w:cs="仿宋_GB2312"/>
                <w:sz w:val="24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8"/>
              </w:rPr>
              <w:t>性别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default" w:ascii="仿宋_GB2312" w:hAnsi="仿宋_GB2312" w:eastAsia="仿宋_GB2312" w:cs="仿宋_GB2312"/>
                <w:sz w:val="24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8"/>
              </w:rPr>
              <w:t>政治面貌</w:t>
            </w:r>
          </w:p>
        </w:tc>
        <w:tc>
          <w:tcPr>
            <w:tcW w:w="913" w:type="dxa"/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default" w:ascii="仿宋_GB2312" w:hAnsi="仿宋_GB2312" w:eastAsia="仿宋_GB2312" w:cs="仿宋_GB2312"/>
                <w:sz w:val="24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8"/>
              </w:rPr>
              <w:t>年龄</w:t>
            </w:r>
          </w:p>
        </w:tc>
        <w:tc>
          <w:tcPr>
            <w:tcW w:w="1660" w:type="dxa"/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default" w:ascii="仿宋_GB2312" w:hAnsi="仿宋_GB2312" w:eastAsia="仿宋_GB2312" w:cs="仿宋_GB2312"/>
                <w:sz w:val="24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8"/>
              </w:rPr>
              <w:t>工作单位/</w:t>
            </w:r>
          </w:p>
          <w:p>
            <w:pPr>
              <w:snapToGrid w:val="0"/>
              <w:spacing w:line="400" w:lineRule="exact"/>
              <w:jc w:val="left"/>
              <w:rPr>
                <w:rFonts w:hint="default" w:ascii="仿宋_GB2312" w:hAnsi="仿宋_GB2312" w:eastAsia="仿宋_GB2312" w:cs="仿宋_GB2312"/>
                <w:sz w:val="24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8"/>
              </w:rPr>
              <w:t>就读学校</w:t>
            </w:r>
          </w:p>
        </w:tc>
        <w:tc>
          <w:tcPr>
            <w:tcW w:w="1994" w:type="dxa"/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default" w:ascii="仿宋_GB2312" w:hAnsi="仿宋_GB2312" w:eastAsia="仿宋_GB2312" w:cs="仿宋_GB2312"/>
                <w:sz w:val="24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8"/>
              </w:rPr>
              <w:t>职务/</w:t>
            </w:r>
          </w:p>
          <w:p>
            <w:pPr>
              <w:snapToGrid w:val="0"/>
              <w:spacing w:line="400" w:lineRule="exact"/>
              <w:jc w:val="left"/>
              <w:rPr>
                <w:rFonts w:hint="default" w:ascii="仿宋_GB2312" w:hAnsi="仿宋_GB2312" w:eastAsia="仿宋_GB2312" w:cs="仿宋_GB2312"/>
                <w:sz w:val="24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8"/>
              </w:rPr>
              <w:t>年级、院系</w:t>
            </w:r>
          </w:p>
        </w:tc>
        <w:tc>
          <w:tcPr>
            <w:tcW w:w="1459" w:type="dxa"/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default" w:ascii="仿宋_GB2312" w:hAnsi="仿宋_GB2312" w:eastAsia="仿宋_GB2312" w:cs="仿宋_GB2312"/>
                <w:sz w:val="24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8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3" w:type="dxa"/>
            <w:noWrap w:val="0"/>
            <w:vAlign w:val="top"/>
          </w:tcPr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846" w:type="dxa"/>
            <w:noWrap w:val="0"/>
            <w:vAlign w:val="top"/>
          </w:tcPr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915" w:type="dxa"/>
            <w:noWrap w:val="0"/>
            <w:vAlign w:val="top"/>
          </w:tcPr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913" w:type="dxa"/>
            <w:noWrap w:val="0"/>
            <w:vAlign w:val="top"/>
          </w:tcPr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660" w:type="dxa"/>
            <w:noWrap w:val="0"/>
            <w:vAlign w:val="top"/>
          </w:tcPr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994" w:type="dxa"/>
            <w:noWrap w:val="0"/>
            <w:vAlign w:val="top"/>
          </w:tcPr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459" w:type="dxa"/>
            <w:noWrap w:val="0"/>
            <w:vAlign w:val="top"/>
          </w:tcPr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3" w:type="dxa"/>
            <w:noWrap w:val="0"/>
            <w:vAlign w:val="top"/>
          </w:tcPr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846" w:type="dxa"/>
            <w:noWrap w:val="0"/>
            <w:vAlign w:val="top"/>
          </w:tcPr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915" w:type="dxa"/>
            <w:noWrap w:val="0"/>
            <w:vAlign w:val="top"/>
          </w:tcPr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913" w:type="dxa"/>
            <w:noWrap w:val="0"/>
            <w:vAlign w:val="top"/>
          </w:tcPr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660" w:type="dxa"/>
            <w:noWrap w:val="0"/>
            <w:vAlign w:val="top"/>
          </w:tcPr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994" w:type="dxa"/>
            <w:noWrap w:val="0"/>
            <w:vAlign w:val="top"/>
          </w:tcPr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459" w:type="dxa"/>
            <w:noWrap w:val="0"/>
            <w:vAlign w:val="top"/>
          </w:tcPr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40" w:type="dxa"/>
            <w:gridSpan w:val="7"/>
            <w:noWrap w:val="0"/>
            <w:vAlign w:val="top"/>
          </w:tcPr>
          <w:p>
            <w:pPr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黑体" w:hAnsi="黑体" w:eastAsia="黑体" w:cs="黑体"/>
                <w:sz w:val="24"/>
              </w:rPr>
              <w:t>指导老师信息（不超过</w:t>
            </w:r>
            <w:r>
              <w:rPr>
                <w:rFonts w:hint="eastAsia" w:ascii="黑体" w:hAnsi="黑体" w:eastAsia="黑体" w:cs="黑体"/>
                <w:sz w:val="24"/>
              </w:rPr>
              <w:t>2</w:t>
            </w:r>
            <w:r>
              <w:rPr>
                <w:rFonts w:hint="default" w:ascii="黑体" w:hAnsi="黑体" w:eastAsia="黑体" w:cs="黑体"/>
                <w:sz w:val="24"/>
              </w:rPr>
              <w:t>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3" w:type="dxa"/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default" w:ascii="仿宋_GB2312" w:hAnsi="仿宋_GB2312" w:eastAsia="仿宋_GB2312" w:cs="仿宋_GB2312"/>
                <w:sz w:val="24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8"/>
              </w:rPr>
              <w:t>姓名</w:t>
            </w:r>
          </w:p>
        </w:tc>
        <w:tc>
          <w:tcPr>
            <w:tcW w:w="846" w:type="dxa"/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default" w:ascii="仿宋_GB2312" w:hAnsi="仿宋_GB2312" w:eastAsia="仿宋_GB2312" w:cs="仿宋_GB2312"/>
                <w:sz w:val="24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8"/>
              </w:rPr>
              <w:t>性别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default" w:ascii="仿宋_GB2312" w:hAnsi="仿宋_GB2312" w:eastAsia="仿宋_GB2312" w:cs="仿宋_GB2312"/>
                <w:sz w:val="24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8"/>
              </w:rPr>
              <w:t>政治面貌</w:t>
            </w:r>
          </w:p>
        </w:tc>
        <w:tc>
          <w:tcPr>
            <w:tcW w:w="913" w:type="dxa"/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default" w:ascii="仿宋_GB2312" w:hAnsi="仿宋_GB2312" w:eastAsia="仿宋_GB2312" w:cs="仿宋_GB2312"/>
                <w:sz w:val="24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8"/>
              </w:rPr>
              <w:t>年龄</w:t>
            </w:r>
          </w:p>
        </w:tc>
        <w:tc>
          <w:tcPr>
            <w:tcW w:w="1660" w:type="dxa"/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default" w:ascii="仿宋_GB2312" w:hAnsi="仿宋_GB2312" w:eastAsia="仿宋_GB2312" w:cs="仿宋_GB2312"/>
                <w:sz w:val="24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8"/>
              </w:rPr>
              <w:t>工作单位</w:t>
            </w:r>
          </w:p>
        </w:tc>
        <w:tc>
          <w:tcPr>
            <w:tcW w:w="1994" w:type="dxa"/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default" w:ascii="仿宋_GB2312" w:hAnsi="仿宋_GB2312" w:eastAsia="仿宋_GB2312" w:cs="仿宋_GB2312"/>
                <w:sz w:val="24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8"/>
              </w:rPr>
              <w:t>职务</w:t>
            </w:r>
          </w:p>
        </w:tc>
        <w:tc>
          <w:tcPr>
            <w:tcW w:w="1459" w:type="dxa"/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default" w:ascii="仿宋_GB2312" w:hAnsi="仿宋_GB2312" w:eastAsia="仿宋_GB2312" w:cs="仿宋_GB2312"/>
                <w:sz w:val="24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8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3" w:type="dxa"/>
            <w:noWrap w:val="0"/>
            <w:vAlign w:val="top"/>
          </w:tcPr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846" w:type="dxa"/>
            <w:noWrap w:val="0"/>
            <w:vAlign w:val="top"/>
          </w:tcPr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915" w:type="dxa"/>
            <w:noWrap w:val="0"/>
            <w:vAlign w:val="top"/>
          </w:tcPr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913" w:type="dxa"/>
            <w:noWrap w:val="0"/>
            <w:vAlign w:val="top"/>
          </w:tcPr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660" w:type="dxa"/>
            <w:noWrap w:val="0"/>
            <w:vAlign w:val="top"/>
          </w:tcPr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994" w:type="dxa"/>
            <w:noWrap w:val="0"/>
            <w:vAlign w:val="top"/>
          </w:tcPr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459" w:type="dxa"/>
            <w:noWrap w:val="0"/>
            <w:vAlign w:val="top"/>
          </w:tcPr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3" w:type="dxa"/>
            <w:noWrap w:val="0"/>
            <w:vAlign w:val="top"/>
          </w:tcPr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846" w:type="dxa"/>
            <w:noWrap w:val="0"/>
            <w:vAlign w:val="top"/>
          </w:tcPr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915" w:type="dxa"/>
            <w:noWrap w:val="0"/>
            <w:vAlign w:val="top"/>
          </w:tcPr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913" w:type="dxa"/>
            <w:noWrap w:val="0"/>
            <w:vAlign w:val="top"/>
          </w:tcPr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660" w:type="dxa"/>
            <w:noWrap w:val="0"/>
            <w:vAlign w:val="top"/>
          </w:tcPr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994" w:type="dxa"/>
            <w:noWrap w:val="0"/>
            <w:vAlign w:val="top"/>
          </w:tcPr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459" w:type="dxa"/>
            <w:noWrap w:val="0"/>
            <w:vAlign w:val="top"/>
          </w:tcPr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6" w:hRule="atLeast"/>
          <w:jc w:val="center"/>
        </w:trPr>
        <w:tc>
          <w:tcPr>
            <w:tcW w:w="1053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内容</w:t>
            </w:r>
          </w:p>
          <w:p>
            <w:pPr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简介</w:t>
            </w:r>
          </w:p>
        </w:tc>
        <w:tc>
          <w:tcPr>
            <w:tcW w:w="7787" w:type="dxa"/>
            <w:gridSpan w:val="6"/>
            <w:noWrap w:val="0"/>
            <w:vAlign w:val="top"/>
          </w:tcPr>
          <w:p>
            <w:pPr>
              <w:snapToGrid w:val="0"/>
              <w:spacing w:line="400" w:lineRule="exact"/>
              <w:jc w:val="left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8"/>
              </w:rPr>
              <w:t>（简要说明提案背景、调研过程和内容概要，300字以内）</w:t>
            </w:r>
          </w:p>
        </w:tc>
      </w:tr>
    </w:tbl>
    <w:p>
      <w:pPr>
        <w:snapToGrid w:val="0"/>
        <w:spacing w:line="480" w:lineRule="exact"/>
        <w:ind w:left="960" w:hanging="960" w:hangingChars="400"/>
        <w:rPr>
          <w:rFonts w:hint="default" w:ascii="楷体_GB2312" w:hAnsi="楷体_GB2312" w:eastAsia="楷体_GB2312" w:cs="楷体_GB2312"/>
          <w:sz w:val="24"/>
          <w:szCs w:val="28"/>
        </w:rPr>
      </w:pPr>
      <w:r>
        <w:rPr>
          <w:rFonts w:hint="eastAsia" w:ascii="楷体_GB2312" w:hAnsi="楷体_GB2312" w:eastAsia="楷体_GB2312" w:cs="楷体_GB2312"/>
          <w:sz w:val="24"/>
          <w:szCs w:val="28"/>
        </w:rPr>
        <w:t>说明：1.</w:t>
      </w:r>
      <w:r>
        <w:rPr>
          <w:rFonts w:hint="default" w:ascii="楷体_GB2312" w:hAnsi="楷体_GB2312" w:eastAsia="楷体_GB2312" w:cs="楷体_GB2312"/>
          <w:sz w:val="24"/>
          <w:szCs w:val="28"/>
        </w:rPr>
        <w:t>“推荐单位”：由所在学校或单位团委推荐的，填写学校或单位团委名称并加盖公章；由所在县、市团委推荐的，填写县、市团委名称并加盖公章；所在单位没有团组织的，可加盖单位公章。</w:t>
      </w:r>
    </w:p>
    <w:p>
      <w:pPr>
        <w:snapToGrid w:val="0"/>
        <w:spacing w:line="480" w:lineRule="exact"/>
        <w:ind w:left="958" w:leftChars="342" w:hanging="240" w:hangingChars="100"/>
        <w:rPr>
          <w:rFonts w:hint="default" w:ascii="楷体_GB2312" w:hAnsi="楷体_GB2312" w:eastAsia="楷体_GB2312" w:cs="楷体_GB2312"/>
          <w:sz w:val="24"/>
          <w:szCs w:val="28"/>
        </w:rPr>
      </w:pPr>
      <w:r>
        <w:rPr>
          <w:rFonts w:hint="eastAsia" w:ascii="楷体_GB2312" w:hAnsi="楷体_GB2312" w:eastAsia="楷体_GB2312" w:cs="楷体_GB2312"/>
          <w:sz w:val="24"/>
          <w:szCs w:val="28"/>
        </w:rPr>
        <w:t>2.</w:t>
      </w:r>
      <w:r>
        <w:rPr>
          <w:rFonts w:hint="default" w:ascii="楷体_GB2312" w:hAnsi="楷体_GB2312" w:eastAsia="楷体_GB2312" w:cs="楷体_GB2312"/>
          <w:sz w:val="24"/>
          <w:szCs w:val="28"/>
        </w:rPr>
        <w:t>“指导老师”：可邀请人大代表、政协委员、人大或政协机关工作人员、思政教师等担任。</w:t>
      </w:r>
    </w:p>
    <w:p>
      <w:pPr>
        <w:snapToGrid w:val="0"/>
        <w:spacing w:line="480" w:lineRule="exact"/>
        <w:ind w:left="958" w:leftChars="342" w:hanging="240" w:hangingChars="100"/>
        <w:rPr>
          <w:rFonts w:hint="eastAsia" w:ascii="楷体_GB2312" w:hAnsi="楷体_GB2312" w:eastAsia="楷体_GB2312" w:cs="楷体_GB2312"/>
          <w:sz w:val="24"/>
          <w:szCs w:val="28"/>
        </w:rPr>
      </w:pPr>
      <w:r>
        <w:rPr>
          <w:rFonts w:hint="eastAsia" w:ascii="楷体_GB2312" w:hAnsi="楷体_GB2312" w:eastAsia="楷体_GB2312" w:cs="楷体_GB2312"/>
          <w:sz w:val="24"/>
          <w:szCs w:val="28"/>
        </w:rPr>
        <w:t>3.</w:t>
      </w:r>
      <w:r>
        <w:rPr>
          <w:rFonts w:hint="default" w:ascii="楷体_GB2312" w:hAnsi="楷体_GB2312" w:eastAsia="楷体_GB2312" w:cs="楷体_GB2312"/>
          <w:sz w:val="24"/>
          <w:szCs w:val="28"/>
        </w:rPr>
        <w:t>此表加盖推荐单位公章后扫描成</w:t>
      </w:r>
      <w:r>
        <w:rPr>
          <w:rFonts w:hint="eastAsia" w:ascii="楷体_GB2312" w:hAnsi="楷体_GB2312" w:eastAsia="楷体_GB2312" w:cs="楷体_GB2312"/>
          <w:sz w:val="24"/>
          <w:szCs w:val="28"/>
        </w:rPr>
        <w:t>PDF</w:t>
      </w:r>
      <w:r>
        <w:rPr>
          <w:rFonts w:hint="default" w:ascii="楷体_GB2312" w:hAnsi="楷体_GB2312" w:eastAsia="楷体_GB2312" w:cs="楷体_GB2312"/>
          <w:sz w:val="24"/>
          <w:szCs w:val="28"/>
        </w:rPr>
        <w:t>格式，</w:t>
      </w:r>
      <w:r>
        <w:rPr>
          <w:rFonts w:hint="eastAsia" w:ascii="楷体_GB2312" w:hAnsi="楷体_GB2312" w:eastAsia="楷体_GB2312" w:cs="楷体_GB2312"/>
          <w:sz w:val="24"/>
          <w:szCs w:val="28"/>
        </w:rPr>
        <w:t>10月15日24</w:t>
      </w:r>
      <w:r>
        <w:rPr>
          <w:rFonts w:hint="default" w:ascii="楷体_GB2312" w:hAnsi="楷体_GB2312" w:eastAsia="楷体_GB2312" w:cs="楷体_GB2312"/>
          <w:sz w:val="24"/>
          <w:szCs w:val="28"/>
        </w:rPr>
        <w:t>时前由青少年在</w:t>
      </w:r>
      <w:r>
        <w:rPr>
          <w:rFonts w:hint="eastAsia" w:ascii="楷体_GB2312" w:hAnsi="楷体_GB2312" w:eastAsia="楷体_GB2312" w:cs="楷体_GB2312"/>
          <w:sz w:val="24"/>
          <w:szCs w:val="28"/>
        </w:rPr>
        <w:t>系统提交。</w:t>
      </w:r>
    </w:p>
    <w:p>
      <w:pPr>
        <w:rPr>
          <w:rFonts w:hint="eastAsia" w:eastAsia="宋体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