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0" w:firstLineChars="0"/>
        <w:rPr>
          <w:sz w:val="32"/>
        </w:rPr>
      </w:pPr>
      <w:r>
        <w:rPr>
          <w:rFonts w:hint="eastAsia"/>
          <w:sz w:val="32"/>
        </w:rPr>
        <w:t>附件3</w:t>
      </w:r>
    </w:p>
    <w:p>
      <w:pPr>
        <w:tabs>
          <w:tab w:val="left" w:pos="666"/>
        </w:tabs>
        <w:spacing w:line="560" w:lineRule="exact"/>
        <w:ind w:firstLine="0" w:firstLineChars="0"/>
        <w:jc w:val="center"/>
        <w:rPr>
          <w:rFonts w:cs="方正小标宋简体" w:asciiTheme="majorEastAsia" w:hAnsiTheme="majorEastAsia" w:eastAsiaTheme="majorEastAsia"/>
          <w:bCs/>
          <w:sz w:val="36"/>
          <w:szCs w:val="36"/>
        </w:rPr>
      </w:pPr>
      <w:r>
        <w:rPr>
          <w:rFonts w:hint="eastAsia" w:eastAsia="方正小标宋简体" w:cs="方正小标宋简体"/>
          <w:sz w:val="44"/>
          <w:szCs w:val="44"/>
        </w:rPr>
        <w:t>案例推荐表</w:t>
      </w:r>
    </w:p>
    <w:tbl>
      <w:tblPr>
        <w:tblStyle w:val="10"/>
        <w:tblW w:w="86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348"/>
        <w:gridCol w:w="1890"/>
        <w:gridCol w:w="1890"/>
        <w:gridCol w:w="16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0" w:hRule="atLeast"/>
        </w:trPr>
        <w:tc>
          <w:tcPr>
            <w:tcW w:w="1843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案例名称</w:t>
            </w:r>
          </w:p>
        </w:tc>
        <w:tc>
          <w:tcPr>
            <w:tcW w:w="6778" w:type="dxa"/>
            <w:gridSpan w:val="4"/>
            <w:vAlign w:val="center"/>
          </w:tcPr>
          <w:p>
            <w:pPr>
              <w:spacing w:line="560" w:lineRule="exact"/>
              <w:ind w:firstLine="0" w:firstLineChars="0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</w:trPr>
        <w:tc>
          <w:tcPr>
            <w:tcW w:w="1843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申报单位</w:t>
            </w:r>
          </w:p>
        </w:tc>
        <w:tc>
          <w:tcPr>
            <w:tcW w:w="6778" w:type="dxa"/>
            <w:gridSpan w:val="4"/>
            <w:vAlign w:val="center"/>
          </w:tcPr>
          <w:p>
            <w:pPr>
              <w:spacing w:line="560" w:lineRule="exact"/>
              <w:ind w:firstLine="640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exact"/>
        </w:trPr>
        <w:tc>
          <w:tcPr>
            <w:tcW w:w="1843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通讯地址</w:t>
            </w:r>
          </w:p>
        </w:tc>
        <w:tc>
          <w:tcPr>
            <w:tcW w:w="6778" w:type="dxa"/>
            <w:gridSpan w:val="4"/>
            <w:vAlign w:val="center"/>
          </w:tcPr>
          <w:p>
            <w:pPr>
              <w:spacing w:line="560" w:lineRule="exact"/>
              <w:ind w:firstLine="640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8" w:hRule="exact"/>
        </w:trPr>
        <w:tc>
          <w:tcPr>
            <w:tcW w:w="1843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单位类型</w:t>
            </w:r>
          </w:p>
        </w:tc>
        <w:tc>
          <w:tcPr>
            <w:tcW w:w="6778" w:type="dxa"/>
            <w:gridSpan w:val="4"/>
            <w:vAlign w:val="center"/>
          </w:tcPr>
          <w:p>
            <w:pPr>
              <w:spacing w:line="560" w:lineRule="exact"/>
              <w:ind w:firstLine="0"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□产业园区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>□职业院校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>□普通高等院校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>□行业组织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lang w:eastAsia="zh-CN"/>
              </w:rPr>
              <w:t>□</w:t>
            </w:r>
            <w:r>
              <w:rPr>
                <w:rFonts w:hint="eastAsia"/>
                <w:color w:val="000000"/>
              </w:rPr>
              <w:t>企业</w:t>
            </w:r>
            <w:r>
              <w:rPr>
                <w:rFonts w:hint="eastAsia"/>
                <w:color w:val="000000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</w:rPr>
              <w:t>□科研机构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1843" w:type="dxa"/>
            <w:vMerge w:val="restart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案例负责人</w:t>
            </w:r>
          </w:p>
        </w:tc>
        <w:tc>
          <w:tcPr>
            <w:tcW w:w="1348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890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单位及职务</w:t>
            </w:r>
          </w:p>
        </w:tc>
        <w:tc>
          <w:tcPr>
            <w:tcW w:w="1890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1650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rFonts w:hint="eastAsia"/>
                <w:color w:val="000000"/>
              </w:rPr>
            </w:pPr>
            <w:r>
              <w:rPr>
                <w:rFonts w:hint="eastAsia"/>
                <w:color w:val="000000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exact"/>
        </w:trPr>
        <w:tc>
          <w:tcPr>
            <w:tcW w:w="1843" w:type="dxa"/>
            <w:vMerge w:val="continue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</w:p>
        </w:tc>
        <w:tc>
          <w:tcPr>
            <w:tcW w:w="1348" w:type="dxa"/>
            <w:vAlign w:val="center"/>
          </w:tcPr>
          <w:p>
            <w:pPr>
              <w:spacing w:line="560" w:lineRule="exact"/>
              <w:ind w:firstLine="640"/>
              <w:jc w:val="center"/>
              <w:rPr>
                <w:color w:val="000000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560" w:lineRule="exact"/>
              <w:ind w:firstLine="640"/>
              <w:jc w:val="left"/>
              <w:rPr>
                <w:color w:val="000000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560" w:lineRule="exact"/>
              <w:ind w:firstLine="0" w:firstLineChars="0"/>
              <w:jc w:val="left"/>
              <w:rPr>
                <w:color w:val="000000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560" w:lineRule="exact"/>
              <w:ind w:firstLine="640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exact"/>
        </w:trPr>
        <w:tc>
          <w:tcPr>
            <w:tcW w:w="1843" w:type="dxa"/>
            <w:vMerge w:val="restart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案例联系人</w:t>
            </w:r>
          </w:p>
        </w:tc>
        <w:tc>
          <w:tcPr>
            <w:tcW w:w="1348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姓名</w:t>
            </w:r>
          </w:p>
        </w:tc>
        <w:tc>
          <w:tcPr>
            <w:tcW w:w="1890" w:type="dxa"/>
            <w:vAlign w:val="center"/>
          </w:tcPr>
          <w:p>
            <w:pPr>
              <w:spacing w:line="560" w:lineRule="exact"/>
              <w:ind w:firstLine="0"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单位及职务</w:t>
            </w:r>
          </w:p>
        </w:tc>
        <w:tc>
          <w:tcPr>
            <w:tcW w:w="1890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联系电话</w:t>
            </w:r>
          </w:p>
        </w:tc>
        <w:tc>
          <w:tcPr>
            <w:tcW w:w="1650" w:type="dxa"/>
            <w:vAlign w:val="center"/>
          </w:tcPr>
          <w:p>
            <w:pPr>
              <w:spacing w:line="560" w:lineRule="exact"/>
              <w:ind w:firstLine="0" w:firstLineChars="0"/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联系邮箱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4" w:hRule="exact"/>
        </w:trPr>
        <w:tc>
          <w:tcPr>
            <w:tcW w:w="1843" w:type="dxa"/>
            <w:vMerge w:val="continue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</w:p>
        </w:tc>
        <w:tc>
          <w:tcPr>
            <w:tcW w:w="1348" w:type="dxa"/>
            <w:vAlign w:val="center"/>
          </w:tcPr>
          <w:p>
            <w:pPr>
              <w:spacing w:line="560" w:lineRule="exact"/>
              <w:ind w:firstLine="0" w:firstLineChars="0"/>
              <w:jc w:val="left"/>
              <w:rPr>
                <w:color w:val="000000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560" w:lineRule="exact"/>
              <w:ind w:firstLine="640"/>
              <w:jc w:val="left"/>
              <w:rPr>
                <w:color w:val="000000"/>
              </w:rPr>
            </w:pPr>
          </w:p>
        </w:tc>
        <w:tc>
          <w:tcPr>
            <w:tcW w:w="1890" w:type="dxa"/>
            <w:vAlign w:val="center"/>
          </w:tcPr>
          <w:p>
            <w:pPr>
              <w:spacing w:line="560" w:lineRule="exact"/>
              <w:ind w:firstLine="0" w:firstLineChars="0"/>
              <w:jc w:val="left"/>
              <w:rPr>
                <w:color w:val="000000"/>
              </w:rPr>
            </w:pPr>
          </w:p>
        </w:tc>
        <w:tc>
          <w:tcPr>
            <w:tcW w:w="1650" w:type="dxa"/>
            <w:vAlign w:val="center"/>
          </w:tcPr>
          <w:p>
            <w:pPr>
              <w:spacing w:line="560" w:lineRule="exact"/>
              <w:ind w:firstLine="640"/>
              <w:jc w:val="left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4" w:hRule="exact"/>
        </w:trPr>
        <w:tc>
          <w:tcPr>
            <w:tcW w:w="1843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案例完成人（1-5人）</w:t>
            </w:r>
          </w:p>
        </w:tc>
        <w:tc>
          <w:tcPr>
            <w:tcW w:w="6778" w:type="dxa"/>
            <w:gridSpan w:val="4"/>
            <w:vAlign w:val="center"/>
          </w:tcPr>
          <w:p>
            <w:pPr>
              <w:spacing w:line="560" w:lineRule="exact"/>
              <w:ind w:firstLine="64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exact"/>
        </w:trPr>
        <w:tc>
          <w:tcPr>
            <w:tcW w:w="1843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案例</w:t>
            </w:r>
          </w:p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产业分类</w:t>
            </w:r>
          </w:p>
        </w:tc>
        <w:tc>
          <w:tcPr>
            <w:tcW w:w="6778" w:type="dxa"/>
            <w:gridSpan w:val="4"/>
            <w:vAlign w:val="center"/>
          </w:tcPr>
          <w:p>
            <w:pPr>
              <w:spacing w:line="560" w:lineRule="exact"/>
              <w:ind w:firstLine="0" w:firstLineChars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□先进制造□新能源□新材料□现代农业□现代信息技术□生物技术□人工智能□养老□钢铁冶金□化工医药□建筑工程□轻纺制造□其他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1843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内容简介</w:t>
            </w:r>
          </w:p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sz w:val="24"/>
                <w:szCs w:val="24"/>
              </w:rPr>
              <w:t>（500字以内）</w:t>
            </w:r>
          </w:p>
        </w:tc>
        <w:tc>
          <w:tcPr>
            <w:tcW w:w="6778" w:type="dxa"/>
            <w:gridSpan w:val="4"/>
            <w:vAlign w:val="top"/>
          </w:tcPr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640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</w:trPr>
        <w:tc>
          <w:tcPr>
            <w:tcW w:w="1843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  <w:lang w:val="en-US" w:eastAsia="zh-CN"/>
              </w:rPr>
              <w:t>申报</w:t>
            </w:r>
            <w:r>
              <w:rPr>
                <w:rFonts w:hint="eastAsia"/>
                <w:color w:val="000000"/>
              </w:rPr>
              <w:t>单位</w:t>
            </w:r>
          </w:p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意见</w:t>
            </w:r>
          </w:p>
        </w:tc>
        <w:tc>
          <w:tcPr>
            <w:tcW w:w="6778" w:type="dxa"/>
            <w:gridSpan w:val="4"/>
            <w:vAlign w:val="bottom"/>
          </w:tcPr>
          <w:p>
            <w:pPr>
              <w:spacing w:line="560" w:lineRule="exact"/>
              <w:ind w:firstLine="640"/>
              <w:rPr>
                <w:color w:val="000000"/>
              </w:rPr>
            </w:pPr>
          </w:p>
          <w:p>
            <w:pPr>
              <w:spacing w:line="560" w:lineRule="exact"/>
              <w:ind w:firstLine="0" w:firstLineChars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负责人签字：      盖章：     日期：</w:t>
            </w:r>
          </w:p>
          <w:p>
            <w:pPr>
              <w:spacing w:line="560" w:lineRule="exact"/>
              <w:ind w:firstLine="0" w:firstLineChars="0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</w:trPr>
        <w:tc>
          <w:tcPr>
            <w:tcW w:w="1843" w:type="dxa"/>
            <w:vAlign w:val="center"/>
          </w:tcPr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推荐单位</w:t>
            </w:r>
          </w:p>
          <w:p>
            <w:pPr>
              <w:spacing w:line="560" w:lineRule="exact"/>
              <w:ind w:firstLine="0" w:firstLineChars="0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意见</w:t>
            </w:r>
          </w:p>
        </w:tc>
        <w:tc>
          <w:tcPr>
            <w:tcW w:w="6778" w:type="dxa"/>
            <w:gridSpan w:val="4"/>
            <w:vAlign w:val="bottom"/>
          </w:tcPr>
          <w:p>
            <w:pPr>
              <w:spacing w:line="560" w:lineRule="exact"/>
              <w:ind w:firstLine="0" w:firstLineChars="0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                盖章：      日期：</w:t>
            </w:r>
          </w:p>
          <w:p>
            <w:pPr>
              <w:spacing w:line="560" w:lineRule="exact"/>
              <w:ind w:firstLine="0" w:firstLineChars="0"/>
              <w:rPr>
                <w:color w:val="000000"/>
              </w:rPr>
            </w:pPr>
          </w:p>
        </w:tc>
      </w:tr>
    </w:tbl>
    <w:p>
      <w:pPr>
        <w:pStyle w:val="5"/>
        <w:spacing w:after="0" w:line="560" w:lineRule="exact"/>
        <w:ind w:firstLine="0" w:firstLineChars="0"/>
        <w:rPr>
          <w:shd w:val="clear" w:color="auto" w:fill="FFFFFF"/>
        </w:rPr>
      </w:pPr>
      <w:bookmarkStart w:id="0" w:name="_GoBack"/>
      <w:bookmarkEnd w:id="0"/>
    </w:p>
    <w:sectPr>
      <w:headerReference r:id="rId5" w:type="default"/>
      <w:footerReference r:id="rId6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43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  <w:ind w:firstLine="0" w:firstLineChars="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8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0O3bcsAgAAV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PQa5aFrd5ZHqGj&#10;eN6ujgECtrpGUToleq3QbW1l+smI7fznvo16+hssHw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vQ7dt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ind w:firstLine="0" w:firstLineChars="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8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documentProtection w:enforcement="0"/>
  <w:defaultTabStop w:val="420"/>
  <w:drawingGridVerticalSpacing w:val="218"/>
  <w:displayVerticalDrawingGridEvery w:val="2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M5ZDg1OTVlODE2YjI4NGY5MmY3ZjRmMGI5NmQ2ZTIifQ=="/>
    <w:docVar w:name="KSO_WPS_MARK_KEY" w:val="1e087886-4a6e-403a-903c-37476ac7143f"/>
  </w:docVars>
  <w:rsids>
    <w:rsidRoot w:val="002955B8"/>
    <w:rsid w:val="00207C82"/>
    <w:rsid w:val="002758A3"/>
    <w:rsid w:val="002955B8"/>
    <w:rsid w:val="002E6569"/>
    <w:rsid w:val="003572C3"/>
    <w:rsid w:val="00560823"/>
    <w:rsid w:val="00895802"/>
    <w:rsid w:val="00B8477B"/>
    <w:rsid w:val="00BC6C70"/>
    <w:rsid w:val="00C02C1F"/>
    <w:rsid w:val="00DB7537"/>
    <w:rsid w:val="00F90488"/>
    <w:rsid w:val="04F73F28"/>
    <w:rsid w:val="0891277A"/>
    <w:rsid w:val="1186368B"/>
    <w:rsid w:val="15B61F9D"/>
    <w:rsid w:val="15BA102E"/>
    <w:rsid w:val="1AB65D91"/>
    <w:rsid w:val="1BFA566C"/>
    <w:rsid w:val="1C6B432E"/>
    <w:rsid w:val="1F1726CB"/>
    <w:rsid w:val="1F900263"/>
    <w:rsid w:val="2004241A"/>
    <w:rsid w:val="20D867EF"/>
    <w:rsid w:val="21656CD6"/>
    <w:rsid w:val="21FC6C72"/>
    <w:rsid w:val="22395DB5"/>
    <w:rsid w:val="25DD3BFB"/>
    <w:rsid w:val="2D285A8E"/>
    <w:rsid w:val="30073ABF"/>
    <w:rsid w:val="31F34BC1"/>
    <w:rsid w:val="34B947C0"/>
    <w:rsid w:val="361B02C4"/>
    <w:rsid w:val="375022C8"/>
    <w:rsid w:val="40E8180F"/>
    <w:rsid w:val="4682613E"/>
    <w:rsid w:val="46BE36AC"/>
    <w:rsid w:val="47BD1B77"/>
    <w:rsid w:val="495516A6"/>
    <w:rsid w:val="4AED437B"/>
    <w:rsid w:val="4B654666"/>
    <w:rsid w:val="51793933"/>
    <w:rsid w:val="543C4FF5"/>
    <w:rsid w:val="569C4630"/>
    <w:rsid w:val="57FE7275"/>
    <w:rsid w:val="587F7BAB"/>
    <w:rsid w:val="597446CD"/>
    <w:rsid w:val="60D617BF"/>
    <w:rsid w:val="611A53D6"/>
    <w:rsid w:val="61226006"/>
    <w:rsid w:val="66A55805"/>
    <w:rsid w:val="697913CC"/>
    <w:rsid w:val="6D181519"/>
    <w:rsid w:val="6FF22520"/>
    <w:rsid w:val="702F014C"/>
    <w:rsid w:val="70483DB6"/>
    <w:rsid w:val="7088613C"/>
    <w:rsid w:val="70EB626A"/>
    <w:rsid w:val="7250570D"/>
    <w:rsid w:val="730024BD"/>
    <w:rsid w:val="73B250BD"/>
    <w:rsid w:val="772125F9"/>
    <w:rsid w:val="779D3D11"/>
    <w:rsid w:val="7F14506D"/>
    <w:rsid w:val="DFECD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