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eastAsia="楷体_GB2312"/>
          <w:sz w:val="28"/>
          <w:szCs w:val="28"/>
        </w:rPr>
        <w:t>附件</w:t>
      </w: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4</w:t>
      </w:r>
      <w:r>
        <w:rPr>
          <w:rFonts w:eastAsia="楷体_GB2312"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2021年合肥学院青年志愿者优秀个人评选标准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</w:p>
    <w:tbl>
      <w:tblPr>
        <w:tblStyle w:val="3"/>
        <w:tblW w:w="8331" w:type="dxa"/>
        <w:tblInd w:w="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6"/>
        <w:gridCol w:w="2398"/>
        <w:gridCol w:w="7"/>
        <w:gridCol w:w="2397"/>
        <w:gridCol w:w="6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1" w:hRule="atLeast"/>
        </w:trPr>
        <w:tc>
          <w:tcPr>
            <w:tcW w:w="2289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评审项目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评审内容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主要观测点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具体得分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28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基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（90分）</w:t>
            </w:r>
          </w:p>
        </w:tc>
        <w:tc>
          <w:tcPr>
            <w:tcW w:w="240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活动积极性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志愿服务时数累计满30-50小时10分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50-70小时30分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70-90小时40分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90小时及以上50分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12" w:hRule="atLeast"/>
        </w:trPr>
        <w:tc>
          <w:tcPr>
            <w:tcW w:w="228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志愿服务次数1-5次10分，5次以上20分（同一活动多次打卡算一次）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12" w:hRule="atLeast"/>
        </w:trPr>
        <w:tc>
          <w:tcPr>
            <w:tcW w:w="228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具有一定的组织协调能力，能有效地配合其他志愿者，有计划、有组织有步骤地开展活动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活动先进个人或优秀志愿者证明（一份5分，两份及以上10分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12" w:hRule="atLeast"/>
        </w:trPr>
        <w:tc>
          <w:tcPr>
            <w:tcW w:w="228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参评材料上交时间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准时上交（10分，每迟交一天扣5分，最低0分）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8" w:hRule="atLeast"/>
        </w:trPr>
        <w:tc>
          <w:tcPr>
            <w:tcW w:w="2283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罚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（10分）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获得表彰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志愿者红名单（5分）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获得校级及以上表彰，证明文件（10分）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8" w:hRule="atLeast"/>
        </w:trPr>
        <w:tc>
          <w:tcPr>
            <w:tcW w:w="2283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进入志愿者黑名单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志愿者黑名单人员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（-10分）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tbl>
      <w:tblPr>
        <w:tblStyle w:val="2"/>
        <w:tblW w:w="8331" w:type="dxa"/>
        <w:tblInd w:w="11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2"/>
        <w:gridCol w:w="2410"/>
        <w:gridCol w:w="1239"/>
      </w:tblGrid>
      <w:tr>
        <w:tblPrEx>
          <w:shd w:val="clear" w:color="auto" w:fill="auto"/>
        </w:tblPrEx>
        <w:trPr>
          <w:trHeight w:val="577" w:hRule="atLeast"/>
        </w:trPr>
        <w:tc>
          <w:tcPr>
            <w:tcW w:w="4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总分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  <w:lang w:val="en-US" w:eastAsia="zh-CN"/>
              </w:rPr>
              <w:t>100分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left"/>
        <w:rPr>
          <w:rFonts w:eastAsia="楷体_GB2312"/>
          <w:sz w:val="28"/>
          <w:szCs w:val="28"/>
        </w:rPr>
      </w:pPr>
    </w:p>
    <w:p>
      <w:pPr>
        <w:jc w:val="left"/>
        <w:rPr>
          <w:rFonts w:eastAsia="楷体_GB2312"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eastAsia="楷体_GB2312"/>
          <w:sz w:val="28"/>
          <w:szCs w:val="28"/>
        </w:rPr>
        <w:t>附件</w:t>
      </w: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5</w:t>
      </w:r>
      <w:r>
        <w:rPr>
          <w:rFonts w:eastAsia="楷体_GB2312"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2021年合肥学院青年志愿者优秀组织评选标准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</w:p>
    <w:tbl>
      <w:tblPr>
        <w:tblStyle w:val="3"/>
        <w:tblW w:w="8331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5"/>
        <w:gridCol w:w="2349"/>
        <w:gridCol w:w="2991"/>
        <w:gridCol w:w="6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5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评审项目</w:t>
            </w:r>
          </w:p>
        </w:tc>
        <w:tc>
          <w:tcPr>
            <w:tcW w:w="234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评审内容</w:t>
            </w: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主要观测点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具体得分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基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（90分）</w:t>
            </w: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组织体系是否健全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包括组织简介、组织架构、工作内容、人员架构四项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活动计划是否合理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包括主要活动策划书、活动情况、参与人员名单、宣传情况等（40分）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活动开展情况是否良好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包括新闻稿、活动照片、活动总结及反思等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（30分）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参评材料上交时间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准时上交（10分，每迟交一天扣5分，最低0分）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罚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（10分）</w:t>
            </w: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获得表彰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获得校级以上表彰，证明文件（10分）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进入志愿者黑名单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志愿者黑名单人员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（-10分）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tbl>
      <w:tblPr>
        <w:tblStyle w:val="2"/>
        <w:tblW w:w="8331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5"/>
        <w:gridCol w:w="2690"/>
        <w:gridCol w:w="146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总分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  <w:lang w:val="en-US" w:eastAsia="zh-CN"/>
              </w:rPr>
              <w:t>100分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b w:val="0"/>
          <w:bCs w:val="0"/>
        </w:rPr>
      </w:pPr>
    </w:p>
    <w:p/>
    <w:p/>
    <w:p/>
    <w:p/>
    <w:p/>
    <w:p/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eastAsia="楷体_GB2312"/>
          <w:sz w:val="28"/>
          <w:szCs w:val="28"/>
        </w:rPr>
        <w:t>附件</w:t>
      </w: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6</w:t>
      </w:r>
      <w:r>
        <w:rPr>
          <w:rFonts w:eastAsia="楷体_GB2312"/>
          <w:sz w:val="28"/>
          <w:szCs w:val="28"/>
        </w:rPr>
        <w:t>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0"/>
          <w:szCs w:val="1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2021年合肥学院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青年志愿者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优秀项目评选标准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0"/>
          <w:szCs w:val="10"/>
          <w:u w:val="none"/>
          <w:lang w:val="en-US" w:eastAsia="zh-CN" w:bidi="ar"/>
        </w:rPr>
      </w:pPr>
    </w:p>
    <w:tbl>
      <w:tblPr>
        <w:tblStyle w:val="2"/>
        <w:tblW w:w="8308" w:type="dxa"/>
        <w:tblInd w:w="107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031"/>
        <w:gridCol w:w="727"/>
        <w:gridCol w:w="3877"/>
        <w:gridCol w:w="81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评审项目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评审内容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主要观测点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具体得分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基本分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（80分）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活动策划书格式规范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符合模板规范（2分），内容详细（3分），可行度高（3分）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召开志愿者培训会议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培训会议程文件（2分），培训会现场图片（3分），培训会线上宣传截图（3分）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使用志愿汇打卡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志愿汇证明截图(8分）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规范穿着志愿者服装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志愿者志愿服务过程身着志愿者服装照片（4分)，志愿者身着志愿者服装大合影（6分）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宣传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线上宣传推文一条一分（5分），线下或宣传形式新颖（3分）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志愿服务材料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活动照片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照片清晰，无美颜无滤镜（2分），展现志愿者服务风采（3分），5张图片以上（5分）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活动总结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有活动不足归纳，有相对于解决办法，有真实心得体会，有活动建议（每点2分）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名单及时长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志愿者详细信息名单（2分）志愿服务时长证明，加盖组织公章（6分)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项目材料上交时间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准时上交（12分，每迟交一天扣3分，最低0分）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 xml:space="preserve">奖惩分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（20分）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具有学院特色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能够展现本学院专业特色（6分）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志愿者红名单及黑名单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由志愿者负责人投票选出志愿者红名单、志愿者黑名单，并通知相关志愿者（每条3分）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获得表彰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获奖证书扫描件（市级4分，省级8分）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出现有损志愿者形象事件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被举报有不符合志愿者行为规范的，并提供相关证据（-10分），具有恶劣影响，严重危害我校形象或我校青年志愿者形象的（-20分）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总分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  <w:lang w:val="en-US" w:eastAsia="zh-CN"/>
              </w:rPr>
              <w:t>100分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71CD4"/>
    <w:rsid w:val="124830C5"/>
    <w:rsid w:val="13471CD4"/>
    <w:rsid w:val="17C724EF"/>
    <w:rsid w:val="20117D8F"/>
    <w:rsid w:val="20465EEC"/>
    <w:rsid w:val="431C4153"/>
    <w:rsid w:val="4ACF026C"/>
    <w:rsid w:val="4B6C3485"/>
    <w:rsid w:val="4FAB7DC4"/>
    <w:rsid w:val="65206D35"/>
    <w:rsid w:val="72C07670"/>
    <w:rsid w:val="7C18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2021-11-20T08:10:00Z</dcterms:created>
  <dc:creator>言寺水登</dc:creator>
  <cp:lastModifiedBy>李妍妍</cp:lastModifiedBy>
  <dcterms:modified xsi:type="dcterms:W3CDTF">2021-11-22T06:48:06Z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A5AC379E100C49A9BC7BB9822EF193D8</vt:lpwstr>
  </property>
</Properties>
</file>